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Verdana" w:hAnsi="Verdana"/>
          <w:sz w:val="20"/>
        </w:rPr>
      </w:pPr>
      <w:r>
        <w:rPr>
          <w:rFonts w:ascii="Verdana" w:hAnsi="Verdana"/>
          <w:sz w:val="20"/>
        </w:rPr>
      </w:r>
    </w:p>
    <w:p>
      <w:pPr>
        <w:pStyle w:val="Normal"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drawing>
          <wp:inline distT="0" distB="0" distL="0" distR="0">
            <wp:extent cx="581025" cy="685800"/>
            <wp:effectExtent l="0" t="0" r="0" b="0"/>
            <wp:docPr id="1" name="Immagin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29" t="-25" r="-29" b="-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Verdana" w:hAnsi="Verdana"/>
          <w:b/>
          <w:b/>
          <w:spacing w:val="26"/>
          <w:sz w:val="20"/>
        </w:rPr>
      </w:pPr>
      <w:r>
        <w:rPr>
          <w:rFonts w:ascii="Verdana" w:hAnsi="Verdana"/>
          <w:b/>
          <w:spacing w:val="26"/>
          <w:sz w:val="20"/>
        </w:rPr>
      </w:r>
    </w:p>
    <w:p>
      <w:pPr>
        <w:pStyle w:val="Normal"/>
        <w:jc w:val="center"/>
        <w:rPr>
          <w:rFonts w:ascii="Verdana" w:hAnsi="Verdana"/>
          <w:b/>
          <w:b/>
          <w:spacing w:val="26"/>
          <w:sz w:val="20"/>
        </w:rPr>
      </w:pPr>
      <w:r>
        <w:rPr>
          <w:rFonts w:ascii="Verdana" w:hAnsi="Verdana"/>
          <w:b/>
          <w:spacing w:val="26"/>
          <w:position w:val="6"/>
          <w:sz w:val="20"/>
        </w:rPr>
        <w:t>Ministero dell’istruzione, dell’università e della ricerca</w:t>
      </w:r>
    </w:p>
    <w:p>
      <w:pPr>
        <w:pStyle w:val="Normal"/>
        <w:jc w:val="center"/>
        <w:rPr>
          <w:rFonts w:ascii="Verdana" w:hAnsi="Verdana"/>
          <w:b/>
          <w:b/>
          <w:spacing w:val="26"/>
          <w:sz w:val="20"/>
        </w:rPr>
      </w:pPr>
      <w:r>
        <w:rPr>
          <w:rFonts w:cs="Arial" w:ascii="Verdana" w:hAnsi="Verdana"/>
          <w:color w:val="000000"/>
          <w:position w:val="6"/>
          <w:sz w:val="20"/>
        </w:rPr>
        <w:t>Istituto Comprensivo di Borgo Virgilio</w:t>
      </w:r>
    </w:p>
    <w:p>
      <w:pPr>
        <w:pStyle w:val="Normal"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via Amendola-1 – 46034 Borgo Virgilio – MN</w:t>
      </w:r>
    </w:p>
    <w:p>
      <w:pPr>
        <w:pStyle w:val="Normal"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C.M. : MNIC81000E C.F.: C.F. 93034870209 – CUU: UFYGQQ</w:t>
      </w:r>
    </w:p>
    <w:p>
      <w:pPr>
        <w:pStyle w:val="Normal"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Tel: +39 0376 440 299 Fax +39 0376 448 091</w:t>
      </w:r>
    </w:p>
    <w:p>
      <w:pPr>
        <w:pStyle w:val="Normal"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e-mail uffici: </w:t>
      </w:r>
      <w:hyperlink r:id="rId3">
        <w:r>
          <w:rPr>
            <w:rStyle w:val="CollegamentoInternet"/>
            <w:rFonts w:ascii="Verdana" w:hAnsi="Verdana"/>
            <w:sz w:val="20"/>
          </w:rPr>
          <w:t>mnic81000E@istruzione.it</w:t>
        </w:r>
      </w:hyperlink>
      <w:r>
        <w:rPr>
          <w:rFonts w:ascii="Verdana" w:hAnsi="Verdana"/>
          <w:sz w:val="20"/>
        </w:rPr>
        <w:t xml:space="preserve"> </w:t>
      </w:r>
      <w:hyperlink r:id="rId4">
        <w:r>
          <w:rPr>
            <w:rStyle w:val="CollegamentoInternet"/>
            <w:rFonts w:ascii="Calibri" w:hAnsi="Calibri"/>
            <w:sz w:val="20"/>
          </w:rPr>
          <w:t>mnic81000E@pec.istruzione.it</w:t>
        </w:r>
      </w:hyperlink>
    </w:p>
    <w:p>
      <w:pPr>
        <w:pStyle w:val="Normal"/>
        <w:rPr>
          <w:rFonts w:ascii="Verdana" w:hAnsi="Verdana"/>
          <w:sz w:val="20"/>
        </w:rPr>
      </w:pPr>
      <w:r>
        <w:rPr/>
      </w:r>
    </w:p>
    <w:p>
      <w:pPr>
        <w:pStyle w:val="Normal"/>
        <w:jc w:val="center"/>
        <w:rPr>
          <w:rFonts w:ascii="Verdana" w:hAnsi="Verdana"/>
          <w:b/>
          <w:b/>
          <w:spacing w:val="26"/>
          <w:sz w:val="20"/>
        </w:rPr>
      </w:pPr>
      <w:r>
        <w:rPr>
          <w:rFonts w:ascii="Verdana" w:hAnsi="Verdana"/>
          <w:b/>
          <w:spacing w:val="26"/>
          <w:sz w:val="20"/>
        </w:rPr>
      </w:r>
    </w:p>
    <w:p>
      <w:pPr>
        <w:pStyle w:val="Normal"/>
        <w:jc w:val="center"/>
        <w:rPr>
          <w:rFonts w:ascii="Verdana" w:hAnsi="Verdana"/>
          <w:b/>
          <w:b/>
          <w:spacing w:val="26"/>
          <w:sz w:val="20"/>
        </w:rPr>
      </w:pPr>
      <w:r>
        <w:rPr/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>COMPITI</w:t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>REFERENTI</w:t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Stile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</w:r>
    </w:p>
    <w:p>
      <w:pPr>
        <w:pStyle w:val="Stile"/>
        <w:jc w:val="center"/>
        <w:rPr>
          <w:rFonts w:ascii="Verdana" w:hAnsi="Verdana"/>
          <w:b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REFERENTI INFORMATICA, LIM, REGISTRO ELETTRONICO,SITO</w:t>
      </w:r>
    </w:p>
    <w:p>
      <w:pPr>
        <w:pStyle w:val="ListParagraph"/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Controllo periodico delle macchine;</w:t>
      </w:r>
    </w:p>
    <w:p>
      <w:pPr>
        <w:pStyle w:val="ListParagraph"/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segnalazione all’Ufficio di eventuali guasti</w:t>
      </w:r>
    </w:p>
    <w:p>
      <w:pPr>
        <w:pStyle w:val="ListParagraph"/>
        <w:numPr>
          <w:ilvl w:val="0"/>
          <w:numId w:val="1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segnalazione dei bisogni del plesso in relazione all’area informatica.</w:t>
      </w:r>
    </w:p>
    <w:p>
      <w:pPr>
        <w:pStyle w:val="Corpodeltesto"/>
        <w:numPr>
          <w:ilvl w:val="0"/>
          <w:numId w:val="1"/>
        </w:numPr>
        <w:rPr/>
      </w:pPr>
      <w:r>
        <w:rPr>
          <w:rFonts w:ascii="Calibri" w:hAnsi="Calibri"/>
          <w:szCs w:val="24"/>
        </w:rPr>
        <w:t>Supporto ai docenti per LIM e registro elettronico</w:t>
      </w:r>
    </w:p>
    <w:p>
      <w:pPr>
        <w:pStyle w:val="Corpodeltesto"/>
        <w:numPr>
          <w:ilvl w:val="0"/>
          <w:numId w:val="1"/>
        </w:numPr>
        <w:rPr/>
      </w:pPr>
      <w:r>
        <w:rPr>
          <w:rFonts w:ascii="Calibri" w:hAnsi="Calibri"/>
          <w:szCs w:val="24"/>
        </w:rPr>
        <w:t>Collaborare con le FS</w:t>
      </w:r>
    </w:p>
    <w:p>
      <w:pPr>
        <w:pStyle w:val="Corpodeltesto"/>
        <w:rPr/>
      </w:pPr>
      <w:r>
        <w:rPr/>
      </w:r>
    </w:p>
    <w:p>
      <w:pPr>
        <w:pStyle w:val="Corpodeltesto"/>
        <w:rPr/>
      </w:pPr>
      <w:r>
        <w:rPr/>
      </w:r>
    </w:p>
    <w:p>
      <w:pPr>
        <w:pStyle w:val="Corpodeltesto"/>
        <w:rPr/>
      </w:pPr>
      <w:r>
        <w:rPr/>
      </w:r>
    </w:p>
    <w:p>
      <w:pPr>
        <w:pStyle w:val="Corpodeltesto"/>
        <w:rPr/>
      </w:pPr>
      <w:r>
        <w:rPr/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>REFERENTI DIPARTIMENTI</w:t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Coordinare il lavoro dei dipartimenti per l’implementazione del curricolo di Istituto.</w:t>
      </w:r>
    </w:p>
    <w:p>
      <w:pPr>
        <w:pStyle w:val="Corpodeltesto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>REFERENTI MENSA</w:t>
      </w:r>
    </w:p>
    <w:p>
      <w:pPr>
        <w:pStyle w:val="Normal"/>
        <w:tabs>
          <w:tab w:val="clear" w:pos="708"/>
          <w:tab w:val="left" w:pos="5103" w:leader="none"/>
        </w:tabs>
        <w:rPr>
          <w:rFonts w:ascii="Calibri" w:hAnsi="Calibri"/>
        </w:rPr>
      </w:pPr>
      <w:r>
        <w:rPr>
          <w:rFonts w:ascii="Calibri" w:hAnsi="Calibri"/>
        </w:rPr>
        <w:t>Partecipare agli incontri dell’ASL e della Commissione; scrivere i verbali degli stessi.</w:t>
      </w:r>
    </w:p>
    <w:p>
      <w:pPr>
        <w:pStyle w:val="Normal"/>
        <w:tabs>
          <w:tab w:val="clear" w:pos="708"/>
          <w:tab w:val="left" w:pos="5103" w:leader="none"/>
        </w:tabs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>REFERENTE FINANZIAMENTI</w:t>
      </w:r>
    </w:p>
    <w:p>
      <w:pPr>
        <w:pStyle w:val="Normal"/>
        <w:tabs>
          <w:tab w:val="clear" w:pos="708"/>
          <w:tab w:val="left" w:pos="5103" w:leader="none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Attività di fund raising</w:t>
      </w:r>
    </w:p>
    <w:p>
      <w:pPr>
        <w:pStyle w:val="Normal"/>
        <w:tabs>
          <w:tab w:val="clear" w:pos="708"/>
          <w:tab w:val="left" w:pos="5103" w:leader="none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>REFERENTE MISURA PER MISURA</w:t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tabs>
          <w:tab w:val="clear" w:pos="708"/>
          <w:tab w:val="left" w:pos="5103" w:leader="none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Coordinamento, raccordo, rendicontazione del Progetto del FAMI</w:t>
      </w:r>
    </w:p>
    <w:p>
      <w:pPr>
        <w:pStyle w:val="Normal"/>
        <w:tabs>
          <w:tab w:val="clear" w:pos="708"/>
          <w:tab w:val="left" w:pos="5103" w:leader="none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Partecipazione a incontri in Regione per l’implementazione del progetto</w:t>
      </w:r>
    </w:p>
    <w:p>
      <w:pPr>
        <w:pStyle w:val="Normal"/>
        <w:tabs>
          <w:tab w:val="clear" w:pos="708"/>
          <w:tab w:val="left" w:pos="5103" w:leader="none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</w:r>
    </w:p>
    <w:p>
      <w:pPr>
        <w:pStyle w:val="Normal"/>
        <w:tabs>
          <w:tab w:val="clear" w:pos="708"/>
          <w:tab w:val="left" w:pos="5103" w:leader="none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>REFERENTE INVALSI</w:t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tabs>
          <w:tab w:val="clear" w:pos="708"/>
          <w:tab w:val="left" w:pos="5103" w:leader="none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Analisi e relazione sui risultati delle prove INVALSI.</w:t>
      </w:r>
    </w:p>
    <w:p>
      <w:pPr>
        <w:pStyle w:val="Normal"/>
        <w:tabs>
          <w:tab w:val="clear" w:pos="708"/>
          <w:tab w:val="left" w:pos="5103" w:leader="none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Proposte per il miglioramento</w:t>
      </w:r>
    </w:p>
    <w:p>
      <w:pPr>
        <w:pStyle w:val="Normal"/>
        <w:tabs>
          <w:tab w:val="clear" w:pos="708"/>
          <w:tab w:val="left" w:pos="5103" w:leader="none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>REFERENTE AGGIORNAMENTO</w:t>
      </w:r>
    </w:p>
    <w:p>
      <w:pPr>
        <w:pStyle w:val="Normal"/>
        <w:tabs>
          <w:tab w:val="clear" w:pos="708"/>
          <w:tab w:val="left" w:pos="5103" w:leader="none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</w:r>
    </w:p>
    <w:p>
      <w:pPr>
        <w:pStyle w:val="Normal"/>
        <w:tabs>
          <w:tab w:val="clear" w:pos="708"/>
          <w:tab w:val="left" w:pos="5103" w:leader="none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</w:r>
    </w:p>
    <w:p>
      <w:pPr>
        <w:pStyle w:val="Normal"/>
        <w:tabs>
          <w:tab w:val="clear" w:pos="708"/>
          <w:tab w:val="left" w:pos="5103" w:leader="none"/>
        </w:tabs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Monitorare la partecipazione dei docenti ai corsi di aggiornamento</w:t>
      </w:r>
    </w:p>
    <w:p>
      <w:pPr>
        <w:pStyle w:val="Normal"/>
        <w:tabs>
          <w:tab w:val="clear" w:pos="708"/>
          <w:tab w:val="left" w:pos="5103" w:leader="none"/>
        </w:tabs>
        <w:rPr>
          <w:rFonts w:ascii="Verdana" w:hAnsi="Verdana"/>
          <w:sz w:val="20"/>
        </w:rPr>
      </w:pPr>
      <w:r>
        <w:rPr>
          <w:rFonts w:ascii="Calibri" w:hAnsi="Calibri"/>
          <w:szCs w:val="24"/>
        </w:rPr>
        <w:t>Relazionare al DS</w:t>
      </w:r>
    </w:p>
    <w:p>
      <w:pPr>
        <w:pStyle w:val="Normal"/>
        <w:tabs>
          <w:tab w:val="clear" w:pos="708"/>
          <w:tab w:val="left" w:pos="5103" w:leader="none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>REFERENTE ADOZIONI</w:t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Corpodeltesto"/>
        <w:numPr>
          <w:ilvl w:val="0"/>
          <w:numId w:val="2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Diffondere tra i docenti dell’IC la normativa relativa alle adozioni</w:t>
      </w:r>
    </w:p>
    <w:p>
      <w:pPr>
        <w:pStyle w:val="Corpodeltesto"/>
        <w:numPr>
          <w:ilvl w:val="0"/>
          <w:numId w:val="2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Partecipare a convegni e incontri sul tema</w:t>
      </w:r>
    </w:p>
    <w:p>
      <w:pPr>
        <w:pStyle w:val="Corpodeltesto"/>
        <w:numPr>
          <w:ilvl w:val="0"/>
          <w:numId w:val="2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Stendere una mappa della situazione dell’IC.</w:t>
      </w:r>
    </w:p>
    <w:p>
      <w:pPr>
        <w:pStyle w:val="Corpodeltes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>REFERENTE SCIENTIFICO</w:t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Corpodeltesto"/>
        <w:numPr>
          <w:ilvl w:val="0"/>
          <w:numId w:val="3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Diffondere tra i docenti dell’IC le iniziative a carattere scientifico</w:t>
      </w:r>
    </w:p>
    <w:p>
      <w:pPr>
        <w:pStyle w:val="Corpodeltesto"/>
        <w:numPr>
          <w:ilvl w:val="0"/>
          <w:numId w:val="3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Partecipare a incontri di formazione sulle tematiche a carattere scientifico</w:t>
      </w:r>
    </w:p>
    <w:p>
      <w:pPr>
        <w:pStyle w:val="Normal"/>
        <w:tabs>
          <w:tab w:val="clear" w:pos="708"/>
          <w:tab w:val="left" w:pos="5103" w:leader="none"/>
        </w:tabs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tabs>
          <w:tab w:val="clear" w:pos="708"/>
          <w:tab w:val="left" w:pos="5103" w:leader="none"/>
        </w:tabs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>REFERENTE SICUREZZA</w:t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ListParagraph"/>
        <w:tabs>
          <w:tab w:val="clear" w:pos="708"/>
          <w:tab w:val="left" w:pos="5103" w:leader="none"/>
        </w:tabs>
        <w:ind w:left="360" w:hanging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Coordinare le attività relative alla sicurezza nell’IC</w:t>
      </w:r>
    </w:p>
    <w:p>
      <w:pPr>
        <w:pStyle w:val="ListParagraph"/>
        <w:tabs>
          <w:tab w:val="clear" w:pos="708"/>
          <w:tab w:val="left" w:pos="5103" w:leader="none"/>
        </w:tabs>
        <w:ind w:left="360" w:hanging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Implementare una cultura della sicurezza</w:t>
      </w:r>
    </w:p>
    <w:p>
      <w:pPr>
        <w:pStyle w:val="ListParagraph"/>
        <w:tabs>
          <w:tab w:val="clear" w:pos="708"/>
          <w:tab w:val="left" w:pos="5103" w:leader="none"/>
        </w:tabs>
        <w:ind w:left="360" w:hanging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Rapporti con la società Prometeo</w:t>
      </w:r>
    </w:p>
    <w:p>
      <w:pPr>
        <w:pStyle w:val="Normal"/>
        <w:tabs>
          <w:tab w:val="clear" w:pos="708"/>
          <w:tab w:val="left" w:pos="5103" w:leader="none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>REFERENTE CLIL</w:t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tabs>
          <w:tab w:val="clear" w:pos="708"/>
          <w:tab w:val="left" w:pos="5103" w:leader="none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Coordinare Il gruppo di lavoro e i progetti CLIL  dell’IC.</w:t>
      </w:r>
    </w:p>
    <w:p>
      <w:pPr>
        <w:pStyle w:val="Normal"/>
        <w:tabs>
          <w:tab w:val="clear" w:pos="708"/>
          <w:tab w:val="left" w:pos="5103" w:leader="none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>REFERENTI H</w:t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tabs>
          <w:tab w:val="clear" w:pos="708"/>
          <w:tab w:val="left" w:pos="5103" w:leader="none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Coordinare le azioni inclusive</w:t>
      </w:r>
      <w:bookmarkStart w:id="0" w:name="_GoBack"/>
      <w:bookmarkEnd w:id="0"/>
      <w:r>
        <w:rPr>
          <w:rFonts w:ascii="Verdana" w:hAnsi="Verdana"/>
          <w:sz w:val="20"/>
        </w:rPr>
        <w:t xml:space="preserve"> nei vari plessi</w:t>
      </w:r>
    </w:p>
    <w:p>
      <w:pPr>
        <w:pStyle w:val="Normal"/>
        <w:tabs>
          <w:tab w:val="clear" w:pos="708"/>
          <w:tab w:val="left" w:pos="5103" w:leader="none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Collaborare con le FS inclusione dell’I.C.</w:t>
      </w:r>
    </w:p>
    <w:p>
      <w:pPr>
        <w:pStyle w:val="Normal"/>
        <w:tabs>
          <w:tab w:val="clear" w:pos="708"/>
          <w:tab w:val="left" w:pos="5103" w:leader="none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</w:r>
    </w:p>
    <w:p>
      <w:pPr>
        <w:pStyle w:val="Normal"/>
        <w:tabs>
          <w:tab w:val="clear" w:pos="708"/>
          <w:tab w:val="left" w:pos="5103" w:leader="none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>REFERENTI BES</w:t>
      </w:r>
    </w:p>
    <w:p>
      <w:pPr>
        <w:pStyle w:val="Normal"/>
        <w:tabs>
          <w:tab w:val="clear" w:pos="708"/>
          <w:tab w:val="left" w:pos="5103" w:leader="none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Coordinare le azioni inclusive nei vari plessi</w:t>
      </w:r>
    </w:p>
    <w:p>
      <w:pPr>
        <w:pStyle w:val="Normal"/>
        <w:tabs>
          <w:tab w:val="clear" w:pos="708"/>
          <w:tab w:val="left" w:pos="5103" w:leader="none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Collaborare con le FS inclusione dell’I.C.</w:t>
      </w:r>
    </w:p>
    <w:p>
      <w:pPr>
        <w:pStyle w:val="Normal"/>
        <w:tabs>
          <w:tab w:val="clear" w:pos="708"/>
          <w:tab w:val="left" w:pos="5103" w:leader="none"/>
        </w:tabs>
        <w:rPr>
          <w:rFonts w:ascii="Calibri" w:hAnsi="Calibri"/>
        </w:rPr>
      </w:pPr>
      <w:r>
        <w:rPr/>
      </w:r>
    </w:p>
    <w:sectPr>
      <w:type w:val="nextPage"/>
      <w:pgSz w:w="11906" w:h="16838"/>
      <w:pgMar w:left="1134" w:right="1134" w:gutter="0" w:header="0" w:top="28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omic Sans MS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Verdana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Hyperlink" w:locked="1" w:uiPriority="0" w:semiHidden="0" w:unhideWhenUsed="0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b4d52"/>
    <w:pPr>
      <w:widowControl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4"/>
      <w:szCs w:val="20"/>
      <w:lang w:val="it-IT" w:eastAsia="it-IT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CollegamentoInternet">
    <w:name w:val="Collegamento Internet"/>
    <w:basedOn w:val="DefaultParagraphFont"/>
    <w:uiPriority w:val="99"/>
    <w:rsid w:val="009b4d52"/>
    <w:rPr>
      <w:rFonts w:cs="Times New Roman"/>
      <w:color w:val="0000FF"/>
      <w:u w:val="single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sid w:val="009b4d52"/>
    <w:rPr>
      <w:rFonts w:ascii="Tahoma" w:hAnsi="Tahoma" w:cs="Tahoma"/>
      <w:sz w:val="16"/>
      <w:szCs w:val="16"/>
      <w:lang w:eastAsia="it-IT"/>
    </w:rPr>
  </w:style>
  <w:style w:type="character" w:styleId="HeaderChar" w:customStyle="1">
    <w:name w:val="Header Char"/>
    <w:basedOn w:val="DefaultParagraphFont"/>
    <w:link w:val="Header"/>
    <w:uiPriority w:val="99"/>
    <w:qFormat/>
    <w:locked/>
    <w:rsid w:val="00b12aa6"/>
    <w:rPr>
      <w:rFonts w:ascii="Arial" w:hAnsi="Arial" w:cs="Times New Roman"/>
      <w:sz w:val="20"/>
      <w:szCs w:val="20"/>
      <w:lang w:eastAsia="ar-SA" w:bidi="ar-SA"/>
    </w:rPr>
  </w:style>
  <w:style w:type="character" w:styleId="BodyTextChar" w:customStyle="1">
    <w:name w:val="Body Text Char"/>
    <w:link w:val="BodyText"/>
    <w:uiPriority w:val="99"/>
    <w:qFormat/>
    <w:locked/>
    <w:rsid w:val="00b12aa6"/>
    <w:rPr>
      <w:rFonts w:ascii="Comic Sans MS" w:hAnsi="Comic Sans MS"/>
      <w:sz w:val="24"/>
      <w:lang w:val="it-IT" w:eastAsia="it-IT"/>
    </w:rPr>
  </w:style>
  <w:style w:type="character" w:styleId="BodyTextChar1" w:customStyle="1">
    <w:name w:val="Body Text Char1"/>
    <w:basedOn w:val="DefaultParagraphFont"/>
    <w:link w:val="BodyText"/>
    <w:uiPriority w:val="99"/>
    <w:semiHidden/>
    <w:qFormat/>
    <w:rsid w:val="00d27833"/>
    <w:rPr>
      <w:rFonts w:ascii="Arial" w:hAnsi="Arial" w:eastAsia="Times New Roman"/>
      <w:sz w:val="24"/>
      <w:szCs w:val="20"/>
    </w:rPr>
  </w:style>
  <w:style w:type="character" w:styleId="BodyTextChar2" w:customStyle="1">
    <w:name w:val="Body Text Char2"/>
    <w:basedOn w:val="DefaultParagraphFont"/>
    <w:link w:val="BodyText"/>
    <w:uiPriority w:val="99"/>
    <w:semiHidden/>
    <w:qFormat/>
    <w:locked/>
    <w:rsid w:val="00b12aa6"/>
    <w:rPr>
      <w:rFonts w:ascii="Arial" w:hAnsi="Arial" w:cs="Times New Roman"/>
      <w:sz w:val="20"/>
      <w:szCs w:val="20"/>
      <w:lang w:eastAsia="it-IT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BodyTextChar2"/>
    <w:uiPriority w:val="99"/>
    <w:rsid w:val="00b12aa6"/>
    <w:pPr>
      <w:spacing w:before="0" w:after="120"/>
    </w:pPr>
    <w:rPr>
      <w:rFonts w:ascii="Comic Sans MS" w:hAnsi="Comic Sans MS" w:eastAsia="Calibri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BalloonTextChar"/>
    <w:uiPriority w:val="99"/>
    <w:semiHidden/>
    <w:qFormat/>
    <w:rsid w:val="009b4d52"/>
    <w:pPr/>
    <w:rPr>
      <w:rFonts w:ascii="Tahoma" w:hAnsi="Tahoma" w:cs="Tahoma"/>
      <w:sz w:val="16"/>
      <w:szCs w:val="16"/>
    </w:rPr>
  </w:style>
  <w:style w:type="paragraph" w:styleId="Default" w:customStyle="1">
    <w:name w:val="Default"/>
    <w:uiPriority w:val="99"/>
    <w:qFormat/>
    <w:rsid w:val="003a74a1"/>
    <w:pPr>
      <w:widowControl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eastAsia="en-US" w:val="it-IT" w:bidi="ar-SA"/>
    </w:rPr>
  </w:style>
  <w:style w:type="paragraph" w:styleId="ListParagraph">
    <w:name w:val="List Paragraph"/>
    <w:basedOn w:val="Normal"/>
    <w:uiPriority w:val="99"/>
    <w:qFormat/>
    <w:rsid w:val="00c657a5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qFormat/>
    <w:rsid w:val="004b2c87"/>
    <w:pPr>
      <w:spacing w:beforeAutospacing="1" w:afterAutospacing="1"/>
    </w:pPr>
    <w:rPr>
      <w:rFonts w:ascii="Times New Roman" w:hAnsi="Times New Roman"/>
      <w:szCs w:val="24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uiPriority w:val="99"/>
    <w:rsid w:val="00b12aa6"/>
    <w:pPr>
      <w:tabs>
        <w:tab w:val="clear" w:pos="708"/>
        <w:tab w:val="center" w:pos="4819" w:leader="none"/>
        <w:tab w:val="right" w:pos="9638" w:leader="none"/>
      </w:tabs>
      <w:suppressAutoHyphens w:val="true"/>
    </w:pPr>
    <w:rPr>
      <w:lang w:eastAsia="ar-SA"/>
    </w:rPr>
  </w:style>
  <w:style w:type="paragraph" w:styleId="Stile" w:customStyle="1">
    <w:name w:val="Stile"/>
    <w:basedOn w:val="Normal"/>
    <w:next w:val="Corpodeltesto"/>
    <w:uiPriority w:val="99"/>
    <w:qFormat/>
    <w:rsid w:val="00b12aa6"/>
    <w:pPr/>
    <w:rPr>
      <w:rFonts w:ascii="Comic Sans MS" w:hAnsi="Comic Sans M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mnic81000E@istruzione.it" TargetMode="External"/><Relationship Id="rId4" Type="http://schemas.openxmlformats.org/officeDocument/2006/relationships/hyperlink" Target="mailto:mnic81000E@pec.istruzione.it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Application>LibreOffice/7.2.2.2$Windows_X86_64 LibreOffice_project/02b2acce88a210515b4a5bb2e46cbfb63fe97d56</Application>
  <AppVersion>15.0000</AppVersion>
  <Pages>2</Pages>
  <Words>275</Words>
  <Characters>1760</Characters>
  <CharactersWithSpaces>1981</CharactersWithSpaces>
  <Paragraphs>49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2017-12-27T08:49:00Z</dcterms:created>
  <dc:creator>contabilita</dc:creator>
  <dc:description/>
  <dc:language>it-IT</dc:language>
  <cp:lastModifiedBy/>
  <dcterms:modified xsi:type="dcterms:W3CDTF">2021-10-29T10:19:56Z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