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DEA67" w14:textId="643A640C" w:rsidR="00C5792E" w:rsidRPr="00C5792E" w:rsidRDefault="00C5792E" w:rsidP="00C5792E">
      <w:pPr>
        <w:jc w:val="center"/>
        <w:rPr>
          <w:rFonts w:ascii="Verdana" w:hAnsi="Verdana"/>
          <w:sz w:val="28"/>
          <w:szCs w:val="28"/>
        </w:rPr>
      </w:pPr>
      <w:r w:rsidRPr="00C5792E">
        <w:rPr>
          <w:rFonts w:ascii="Verdana" w:hAnsi="Verdana"/>
          <w:sz w:val="28"/>
          <w:szCs w:val="28"/>
        </w:rPr>
        <w:t>FORMAT PER IL DOCUMENTO DI VALUTAZIONE a.s. 2021-22</w:t>
      </w:r>
    </w:p>
    <w:p w14:paraId="09F5D751" w14:textId="77777777" w:rsidR="00C5792E" w:rsidRDefault="00C5792E">
      <w:pPr>
        <w:rPr>
          <w:rFonts w:ascii="Verdana" w:hAnsi="Verdana"/>
          <w:sz w:val="24"/>
          <w:szCs w:val="24"/>
        </w:rPr>
      </w:pPr>
    </w:p>
    <w:p w14:paraId="5791F8E6" w14:textId="2F1D1686" w:rsidR="00C5792E" w:rsidRPr="00C5792E" w:rsidRDefault="00C5792E">
      <w:pPr>
        <w:rPr>
          <w:rFonts w:ascii="Verdana" w:hAnsi="Verdana"/>
          <w:sz w:val="24"/>
          <w:szCs w:val="24"/>
        </w:rPr>
      </w:pPr>
      <w:r w:rsidRPr="00C5792E">
        <w:rPr>
          <w:rFonts w:ascii="Verdana" w:hAnsi="Verdana"/>
          <w:sz w:val="24"/>
          <w:szCs w:val="24"/>
        </w:rPr>
        <w:t>Si propone di avere per ogni disciplina la valutazione per i due quadrimestri</w:t>
      </w:r>
    </w:p>
    <w:p w14:paraId="7E246E0F" w14:textId="0D4F6D41" w:rsidR="006C7F5E" w:rsidRDefault="006C7F5E">
      <w:pPr>
        <w:rPr>
          <w:rFonts w:ascii="Verdana" w:hAnsi="Verdana"/>
          <w:b/>
          <w:bCs/>
          <w:sz w:val="32"/>
          <w:szCs w:val="32"/>
        </w:rPr>
      </w:pPr>
      <w:r w:rsidRPr="00C5792E">
        <w:rPr>
          <w:rFonts w:ascii="Verdana" w:hAnsi="Verdana"/>
          <w:b/>
          <w:bCs/>
          <w:sz w:val="32"/>
          <w:szCs w:val="32"/>
        </w:rPr>
        <w:t>MATERIA:</w:t>
      </w:r>
      <w:r w:rsidR="00F205AB">
        <w:rPr>
          <w:rFonts w:ascii="Verdana" w:hAnsi="Verdana"/>
          <w:b/>
          <w:bCs/>
          <w:sz w:val="32"/>
          <w:szCs w:val="32"/>
        </w:rPr>
        <w:t xml:space="preserve"> TECNOLOGIA</w:t>
      </w:r>
    </w:p>
    <w:p w14:paraId="3B1F1541" w14:textId="306DF3BF" w:rsidR="00F205AB" w:rsidRPr="00C5792E" w:rsidRDefault="00F205AB">
      <w:pPr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CLASSE PRIMA</w:t>
      </w:r>
    </w:p>
    <w:p w14:paraId="0C8E4ADD" w14:textId="49DAB196" w:rsidR="006C7F5E" w:rsidRPr="00C5792E" w:rsidRDefault="006C7F5E">
      <w:pPr>
        <w:rPr>
          <w:rFonts w:ascii="Verdana" w:hAnsi="Verdana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C7F5E" w:rsidRPr="00C5792E" w14:paraId="24E894E3" w14:textId="77777777" w:rsidTr="006C7F5E">
        <w:tc>
          <w:tcPr>
            <w:tcW w:w="3209" w:type="dxa"/>
          </w:tcPr>
          <w:p w14:paraId="661CC348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0CE32080" w14:textId="001730A5" w:rsidR="00C5792E" w:rsidRPr="00C5792E" w:rsidRDefault="00C5792E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69A9A3BF" w14:textId="29016065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 w:rsidR="00C5792E">
              <w:rPr>
                <w:rFonts w:ascii="Verdana" w:hAnsi="Verdana"/>
                <w:sz w:val="24"/>
                <w:szCs w:val="24"/>
              </w:rPr>
              <w:t xml:space="preserve"> (1° quadr</w:t>
            </w:r>
            <w:r w:rsidR="00CD0850">
              <w:rPr>
                <w:rFonts w:ascii="Verdana" w:hAnsi="Verdana"/>
                <w:sz w:val="24"/>
                <w:szCs w:val="24"/>
              </w:rPr>
              <w:t>)</w:t>
            </w:r>
          </w:p>
          <w:p w14:paraId="0062843A" w14:textId="7964AA43" w:rsidR="00C5792E" w:rsidRPr="00C5792E" w:rsidRDefault="00C5792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5E8165C8" w14:textId="35CCEEE8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 w:rsidR="00CD0850">
              <w:rPr>
                <w:rFonts w:ascii="Verdana" w:hAnsi="Verdana"/>
                <w:sz w:val="24"/>
                <w:szCs w:val="24"/>
              </w:rPr>
              <w:t xml:space="preserve"> ( 2° quadr)</w:t>
            </w:r>
          </w:p>
          <w:p w14:paraId="5E77619C" w14:textId="09250CDF" w:rsidR="00C5792E" w:rsidRPr="00C5792E" w:rsidRDefault="00C5792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6C7F5E" w:rsidRPr="00C5792E" w14:paraId="14414199" w14:textId="77777777" w:rsidTr="006C7F5E">
        <w:tc>
          <w:tcPr>
            <w:tcW w:w="3209" w:type="dxa"/>
          </w:tcPr>
          <w:p w14:paraId="3C985CEB" w14:textId="166C7427" w:rsidR="00F205AB" w:rsidRPr="00F205AB" w:rsidRDefault="00F205AB" w:rsidP="00F205AB">
            <w:pPr>
              <w:pStyle w:val="Paragrafoelenco"/>
              <w:numPr>
                <w:ilvl w:val="0"/>
                <w:numId w:val="2"/>
              </w:numPr>
              <w:rPr>
                <w:rFonts w:ascii="Verdana" w:hAnsi="Verdana"/>
                <w:sz w:val="24"/>
                <w:szCs w:val="24"/>
              </w:rPr>
            </w:pPr>
            <w:r w:rsidRPr="00F205AB">
              <w:rPr>
                <w:rFonts w:ascii="Verdana" w:hAnsi="Verdana"/>
                <w:sz w:val="24"/>
                <w:szCs w:val="24"/>
              </w:rPr>
              <w:t>Osservare e riconoscere i materiali più comuni pe</w:t>
            </w:r>
            <w:r w:rsidR="00924CC0">
              <w:rPr>
                <w:rFonts w:ascii="Verdana" w:hAnsi="Verdana"/>
                <w:sz w:val="24"/>
                <w:szCs w:val="24"/>
              </w:rPr>
              <w:t>r realizzare semplici manufatti</w:t>
            </w:r>
          </w:p>
          <w:p w14:paraId="2ED17E31" w14:textId="4B666DDD" w:rsidR="006C7F5E" w:rsidRPr="00F205AB" w:rsidRDefault="006C7F5E" w:rsidP="00F205A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35E2DE51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5B778BF6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6C7F5E" w:rsidRPr="00C5792E" w14:paraId="4BD2A711" w14:textId="77777777" w:rsidTr="006C7F5E">
        <w:tc>
          <w:tcPr>
            <w:tcW w:w="3209" w:type="dxa"/>
          </w:tcPr>
          <w:p w14:paraId="5911867A" w14:textId="0F0FB0B9" w:rsidR="00F205AB" w:rsidRPr="00F205AB" w:rsidRDefault="00F205AB" w:rsidP="00F205AB">
            <w:pPr>
              <w:pStyle w:val="Paragrafoelenco"/>
              <w:numPr>
                <w:ilvl w:val="0"/>
                <w:numId w:val="2"/>
              </w:numPr>
              <w:rPr>
                <w:rFonts w:ascii="Verdana" w:hAnsi="Verdana"/>
                <w:sz w:val="24"/>
                <w:szCs w:val="24"/>
              </w:rPr>
            </w:pPr>
            <w:r w:rsidRPr="00F205AB">
              <w:rPr>
                <w:rFonts w:ascii="Verdana" w:hAnsi="Verdana"/>
                <w:sz w:val="24"/>
                <w:szCs w:val="24"/>
              </w:rPr>
              <w:t>Utilizzare i primi strumenti anche digitali per l’apprendimento</w:t>
            </w:r>
          </w:p>
          <w:p w14:paraId="2F00C30E" w14:textId="2054E80E" w:rsidR="006C7F5E" w:rsidRPr="00F205AB" w:rsidRDefault="006C7F5E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4B47C9DA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1C177AE7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5DBB543" w14:textId="41632A8E" w:rsidR="006C7F5E" w:rsidRPr="00C5792E" w:rsidRDefault="006C7F5E">
      <w:pPr>
        <w:rPr>
          <w:rFonts w:ascii="Verdana" w:hAnsi="Verdana"/>
          <w:sz w:val="24"/>
          <w:szCs w:val="24"/>
        </w:rPr>
      </w:pPr>
    </w:p>
    <w:p w14:paraId="543995A7" w14:textId="03A169DE" w:rsidR="00C5792E" w:rsidRPr="00F205AB" w:rsidRDefault="00F205AB">
      <w:pPr>
        <w:rPr>
          <w:rFonts w:ascii="Verdana" w:hAnsi="Verdana"/>
          <w:b/>
          <w:bCs/>
          <w:sz w:val="32"/>
          <w:szCs w:val="32"/>
        </w:rPr>
      </w:pPr>
      <w:r w:rsidRPr="00F205AB">
        <w:rPr>
          <w:rFonts w:ascii="Verdana" w:hAnsi="Verdana"/>
          <w:b/>
          <w:bCs/>
          <w:sz w:val="32"/>
          <w:szCs w:val="32"/>
        </w:rPr>
        <w:t>CLASSE SECONDA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205AB" w:rsidRPr="00C5792E" w14:paraId="6BD7681A" w14:textId="77777777" w:rsidTr="002C1F9A">
        <w:tc>
          <w:tcPr>
            <w:tcW w:w="3209" w:type="dxa"/>
          </w:tcPr>
          <w:p w14:paraId="131C2D40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3B00BB07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2613E006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>
              <w:rPr>
                <w:rFonts w:ascii="Verdana" w:hAnsi="Verdana"/>
                <w:sz w:val="24"/>
                <w:szCs w:val="24"/>
              </w:rPr>
              <w:t xml:space="preserve"> (1° quadr)</w:t>
            </w:r>
          </w:p>
          <w:p w14:paraId="63860FE8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291D2D4C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>
              <w:rPr>
                <w:rFonts w:ascii="Verdana" w:hAnsi="Verdana"/>
                <w:sz w:val="24"/>
                <w:szCs w:val="24"/>
              </w:rPr>
              <w:t xml:space="preserve"> ( 2° quadr)</w:t>
            </w:r>
          </w:p>
          <w:p w14:paraId="5F5F734E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F205AB" w:rsidRPr="00C5792E" w14:paraId="77212108" w14:textId="77777777" w:rsidTr="002C1F9A">
        <w:tc>
          <w:tcPr>
            <w:tcW w:w="3209" w:type="dxa"/>
          </w:tcPr>
          <w:p w14:paraId="08E9A3C7" w14:textId="6C5C72DE" w:rsidR="00F205AB" w:rsidRPr="00F205AB" w:rsidRDefault="00F205AB" w:rsidP="00F205AB">
            <w:pPr>
              <w:pStyle w:val="Paragrafoelenco"/>
              <w:numPr>
                <w:ilvl w:val="0"/>
                <w:numId w:val="5"/>
              </w:numPr>
              <w:rPr>
                <w:rFonts w:ascii="Verdana" w:hAnsi="Verdana"/>
                <w:sz w:val="24"/>
                <w:szCs w:val="24"/>
              </w:rPr>
            </w:pPr>
            <w:r w:rsidRPr="00F205AB">
              <w:rPr>
                <w:rFonts w:ascii="Verdana" w:hAnsi="Verdana"/>
                <w:sz w:val="24"/>
                <w:szCs w:val="24"/>
              </w:rPr>
              <w:t>Conosce</w:t>
            </w:r>
            <w:r w:rsidR="00E941E8">
              <w:rPr>
                <w:rFonts w:ascii="Verdana" w:hAnsi="Verdana"/>
                <w:sz w:val="24"/>
                <w:szCs w:val="24"/>
              </w:rPr>
              <w:t>re</w:t>
            </w:r>
            <w:r w:rsidRPr="00F205AB">
              <w:rPr>
                <w:rFonts w:ascii="Verdana" w:hAnsi="Verdana"/>
                <w:sz w:val="24"/>
                <w:szCs w:val="24"/>
              </w:rPr>
              <w:t>, utilizza</w:t>
            </w:r>
            <w:r w:rsidR="00E941E8">
              <w:rPr>
                <w:rFonts w:ascii="Verdana" w:hAnsi="Verdana"/>
                <w:sz w:val="24"/>
                <w:szCs w:val="24"/>
              </w:rPr>
              <w:t>re e riprodurre</w:t>
            </w:r>
            <w:r w:rsidRPr="00F205AB">
              <w:rPr>
                <w:rFonts w:ascii="Verdana" w:hAnsi="Verdana"/>
                <w:sz w:val="24"/>
                <w:szCs w:val="24"/>
              </w:rPr>
              <w:t xml:space="preserve"> semplici strumenti di uso quotidiano</w:t>
            </w:r>
          </w:p>
          <w:p w14:paraId="063CB6B4" w14:textId="77777777" w:rsidR="00F205AB" w:rsidRPr="00F205AB" w:rsidRDefault="00F205AB" w:rsidP="00F205AB">
            <w:pPr>
              <w:rPr>
                <w:rFonts w:ascii="Verdana" w:hAnsi="Verdana"/>
                <w:sz w:val="24"/>
                <w:szCs w:val="24"/>
              </w:rPr>
            </w:pPr>
          </w:p>
          <w:p w14:paraId="3A8F14C0" w14:textId="5EB735A2" w:rsidR="00F205AB" w:rsidRPr="00F205AB" w:rsidRDefault="00F205AB" w:rsidP="00F205A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1E1BD787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2D281E5A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F205AB" w:rsidRPr="00C5792E" w14:paraId="36660160" w14:textId="77777777" w:rsidTr="002C1F9A">
        <w:tc>
          <w:tcPr>
            <w:tcW w:w="3209" w:type="dxa"/>
          </w:tcPr>
          <w:p w14:paraId="28E36BA5" w14:textId="27E6671F" w:rsidR="00F205AB" w:rsidRPr="00F205AB" w:rsidRDefault="00F205AB" w:rsidP="00F205AB">
            <w:pPr>
              <w:pStyle w:val="Paragrafoelenco"/>
              <w:numPr>
                <w:ilvl w:val="0"/>
                <w:numId w:val="5"/>
              </w:numPr>
              <w:rPr>
                <w:rFonts w:ascii="Verdana" w:hAnsi="Verdana"/>
                <w:sz w:val="24"/>
                <w:szCs w:val="24"/>
              </w:rPr>
            </w:pPr>
            <w:r w:rsidRPr="00F205AB">
              <w:rPr>
                <w:rFonts w:ascii="Verdana" w:hAnsi="Verdana"/>
                <w:sz w:val="24"/>
                <w:szCs w:val="24"/>
              </w:rPr>
              <w:t>Utilizzare strumenti anche digitali per l’apprendimento</w:t>
            </w:r>
          </w:p>
        </w:tc>
        <w:tc>
          <w:tcPr>
            <w:tcW w:w="3209" w:type="dxa"/>
          </w:tcPr>
          <w:p w14:paraId="37A557BB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5D238303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2671C4C" w14:textId="278DCF76" w:rsidR="00F205AB" w:rsidRDefault="00F205AB">
      <w:pPr>
        <w:rPr>
          <w:rFonts w:ascii="Verdana" w:hAnsi="Verdana"/>
          <w:sz w:val="24"/>
          <w:szCs w:val="24"/>
        </w:rPr>
      </w:pPr>
    </w:p>
    <w:p w14:paraId="065CB27E" w14:textId="68856B7E" w:rsidR="00F205AB" w:rsidRPr="00F205AB" w:rsidRDefault="00F205AB">
      <w:pPr>
        <w:rPr>
          <w:rFonts w:ascii="Verdana" w:hAnsi="Verdana"/>
          <w:b/>
          <w:bCs/>
          <w:sz w:val="32"/>
          <w:szCs w:val="32"/>
        </w:rPr>
      </w:pPr>
      <w:r w:rsidRPr="00F205AB">
        <w:rPr>
          <w:rFonts w:ascii="Verdana" w:hAnsi="Verdana"/>
          <w:b/>
          <w:bCs/>
          <w:sz w:val="32"/>
          <w:szCs w:val="32"/>
        </w:rPr>
        <w:lastRenderedPageBreak/>
        <w:t>CLASSE TERZA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205AB" w:rsidRPr="00C5792E" w14:paraId="239E1B9A" w14:textId="77777777" w:rsidTr="002C1F9A">
        <w:tc>
          <w:tcPr>
            <w:tcW w:w="3209" w:type="dxa"/>
          </w:tcPr>
          <w:p w14:paraId="1377B054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71B43CD6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2A8ED208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>
              <w:rPr>
                <w:rFonts w:ascii="Verdana" w:hAnsi="Verdana"/>
                <w:sz w:val="24"/>
                <w:szCs w:val="24"/>
              </w:rPr>
              <w:t xml:space="preserve"> (1° quadr)</w:t>
            </w:r>
          </w:p>
          <w:p w14:paraId="441C5326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0DAEB545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>
              <w:rPr>
                <w:rFonts w:ascii="Verdana" w:hAnsi="Verdana"/>
                <w:sz w:val="24"/>
                <w:szCs w:val="24"/>
              </w:rPr>
              <w:t xml:space="preserve"> ( 2° quadr)</w:t>
            </w:r>
          </w:p>
          <w:p w14:paraId="026CD117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F205AB" w:rsidRPr="00C5792E" w14:paraId="4D970766" w14:textId="77777777" w:rsidTr="002C1F9A">
        <w:tc>
          <w:tcPr>
            <w:tcW w:w="3209" w:type="dxa"/>
          </w:tcPr>
          <w:p w14:paraId="6FA89E9A" w14:textId="77777777" w:rsidR="00F205AB" w:rsidRPr="00F205AB" w:rsidRDefault="00F205AB" w:rsidP="00F205AB">
            <w:pPr>
              <w:rPr>
                <w:rFonts w:ascii="Verdana" w:hAnsi="Verdana"/>
                <w:sz w:val="24"/>
                <w:szCs w:val="24"/>
              </w:rPr>
            </w:pPr>
            <w:r w:rsidRPr="00F205AB">
              <w:rPr>
                <w:rFonts w:ascii="Verdana" w:hAnsi="Verdana"/>
                <w:sz w:val="24"/>
                <w:szCs w:val="24"/>
              </w:rPr>
              <w:t>1. Costruire oggetti descrivendone le fasi di realizzazione</w:t>
            </w:r>
          </w:p>
          <w:p w14:paraId="0DDC21C9" w14:textId="41029F9E" w:rsidR="00F205AB" w:rsidRPr="00F205AB" w:rsidRDefault="00F205AB" w:rsidP="00F205A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5108CC33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598E927F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F205AB" w:rsidRPr="00C5792E" w14:paraId="17B074DB" w14:textId="77777777" w:rsidTr="002C1F9A">
        <w:tc>
          <w:tcPr>
            <w:tcW w:w="3209" w:type="dxa"/>
          </w:tcPr>
          <w:p w14:paraId="4CA9B4EF" w14:textId="77777777" w:rsidR="00F205AB" w:rsidRDefault="00F205AB" w:rsidP="00F205AB">
            <w:pPr>
              <w:rPr>
                <w:rFonts w:ascii="Verdana" w:hAnsi="Verdana"/>
                <w:sz w:val="24"/>
                <w:szCs w:val="24"/>
              </w:rPr>
            </w:pPr>
            <w:r w:rsidRPr="00F205AB">
              <w:rPr>
                <w:rFonts w:ascii="Verdana" w:hAnsi="Verdana"/>
                <w:sz w:val="24"/>
                <w:szCs w:val="24"/>
              </w:rPr>
              <w:t>2 Utilizzare strumenti digitali per l’apprendimento.</w:t>
            </w:r>
          </w:p>
          <w:p w14:paraId="3603B829" w14:textId="1098B022" w:rsidR="00F205AB" w:rsidRPr="00F205AB" w:rsidRDefault="00F205AB" w:rsidP="00F205A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47BCCA25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30A3D1B2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179A9E5" w14:textId="258F1196" w:rsidR="00F205AB" w:rsidRDefault="00F205AB">
      <w:pPr>
        <w:rPr>
          <w:rFonts w:ascii="Verdana" w:hAnsi="Verdana"/>
          <w:sz w:val="24"/>
          <w:szCs w:val="24"/>
        </w:rPr>
      </w:pPr>
    </w:p>
    <w:p w14:paraId="1C37DDD8" w14:textId="77777777" w:rsidR="00F536A8" w:rsidRDefault="00F536A8">
      <w:pPr>
        <w:rPr>
          <w:rFonts w:ascii="Verdana" w:hAnsi="Verdana"/>
          <w:b/>
          <w:bCs/>
          <w:sz w:val="32"/>
          <w:szCs w:val="32"/>
        </w:rPr>
      </w:pPr>
    </w:p>
    <w:p w14:paraId="78A23377" w14:textId="77777777" w:rsidR="00F536A8" w:rsidRDefault="00F536A8">
      <w:pPr>
        <w:rPr>
          <w:rFonts w:ascii="Verdana" w:hAnsi="Verdana"/>
          <w:b/>
          <w:bCs/>
          <w:sz w:val="32"/>
          <w:szCs w:val="32"/>
        </w:rPr>
      </w:pPr>
    </w:p>
    <w:p w14:paraId="7CA27C62" w14:textId="26467924" w:rsidR="00F205AB" w:rsidRPr="00F205AB" w:rsidRDefault="00F205AB">
      <w:pPr>
        <w:rPr>
          <w:rFonts w:ascii="Verdana" w:hAnsi="Verdana"/>
          <w:b/>
          <w:bCs/>
          <w:sz w:val="32"/>
          <w:szCs w:val="32"/>
        </w:rPr>
      </w:pPr>
      <w:r w:rsidRPr="00F205AB">
        <w:rPr>
          <w:rFonts w:ascii="Verdana" w:hAnsi="Verdana"/>
          <w:b/>
          <w:bCs/>
          <w:sz w:val="32"/>
          <w:szCs w:val="32"/>
        </w:rPr>
        <w:t>CLASSE QUARTA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205AB" w:rsidRPr="00C5792E" w14:paraId="3099806E" w14:textId="77777777" w:rsidTr="002C1F9A">
        <w:tc>
          <w:tcPr>
            <w:tcW w:w="3209" w:type="dxa"/>
          </w:tcPr>
          <w:p w14:paraId="4F08F13D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251B9DE2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2F84B015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>
              <w:rPr>
                <w:rFonts w:ascii="Verdana" w:hAnsi="Verdana"/>
                <w:sz w:val="24"/>
                <w:szCs w:val="24"/>
              </w:rPr>
              <w:t xml:space="preserve"> (1° quadr)</w:t>
            </w:r>
          </w:p>
          <w:p w14:paraId="1063EC53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646DE5B2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>
              <w:rPr>
                <w:rFonts w:ascii="Verdana" w:hAnsi="Verdana"/>
                <w:sz w:val="24"/>
                <w:szCs w:val="24"/>
              </w:rPr>
              <w:t xml:space="preserve"> ( 2° quadr)</w:t>
            </w:r>
          </w:p>
          <w:p w14:paraId="6711CAAF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F205AB" w:rsidRPr="00C5792E" w14:paraId="3F31F64D" w14:textId="77777777" w:rsidTr="002C1F9A">
        <w:tc>
          <w:tcPr>
            <w:tcW w:w="3209" w:type="dxa"/>
          </w:tcPr>
          <w:p w14:paraId="62B26789" w14:textId="77777777" w:rsidR="00F205AB" w:rsidRPr="00F205AB" w:rsidRDefault="00F205AB" w:rsidP="00F205AB">
            <w:pPr>
              <w:rPr>
                <w:rFonts w:ascii="Verdana" w:hAnsi="Verdana"/>
                <w:sz w:val="24"/>
                <w:szCs w:val="24"/>
              </w:rPr>
            </w:pPr>
            <w:r w:rsidRPr="00F205AB">
              <w:rPr>
                <w:rFonts w:ascii="Verdana" w:hAnsi="Verdana"/>
                <w:sz w:val="24"/>
                <w:szCs w:val="24"/>
              </w:rPr>
              <w:t>1.Costruire oggetti elencando i materiali necessari e descrivendone le fasi di realizzazione</w:t>
            </w:r>
          </w:p>
          <w:p w14:paraId="5017647A" w14:textId="3D389A34" w:rsidR="00F205AB" w:rsidRPr="00F205AB" w:rsidRDefault="00F205AB" w:rsidP="00F205AB">
            <w:pPr>
              <w:rPr>
                <w:rFonts w:ascii="Verdana" w:hAnsi="Verdana"/>
                <w:sz w:val="24"/>
                <w:szCs w:val="24"/>
              </w:rPr>
            </w:pPr>
            <w:r w:rsidRPr="00F205AB"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  <w:tc>
          <w:tcPr>
            <w:tcW w:w="3209" w:type="dxa"/>
          </w:tcPr>
          <w:p w14:paraId="2C767B7B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586BEB62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F205AB" w:rsidRPr="00C5792E" w14:paraId="61844F17" w14:textId="77777777" w:rsidTr="002C1F9A">
        <w:tc>
          <w:tcPr>
            <w:tcW w:w="3209" w:type="dxa"/>
          </w:tcPr>
          <w:p w14:paraId="1ED1005F" w14:textId="6AB699F5" w:rsidR="00F205AB" w:rsidRPr="00F205AB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  <w:r w:rsidRPr="00F205AB">
              <w:rPr>
                <w:rFonts w:ascii="Verdana" w:hAnsi="Verdana"/>
                <w:sz w:val="24"/>
                <w:szCs w:val="24"/>
              </w:rPr>
              <w:t>2. Utilizzare strumenti digitali e le prime applicazioni per l’apprendimento: geo</w:t>
            </w:r>
            <w:r w:rsidR="00924CC0">
              <w:rPr>
                <w:rFonts w:ascii="Verdana" w:hAnsi="Verdana"/>
                <w:sz w:val="24"/>
                <w:szCs w:val="24"/>
              </w:rPr>
              <w:t>metrici, tecnologici e software</w:t>
            </w:r>
          </w:p>
        </w:tc>
        <w:tc>
          <w:tcPr>
            <w:tcW w:w="3209" w:type="dxa"/>
          </w:tcPr>
          <w:p w14:paraId="53080378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7579ECF4" w14:textId="77777777" w:rsidR="00F205AB" w:rsidRPr="00C5792E" w:rsidRDefault="00F205AB" w:rsidP="002C1F9A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B1A1894" w14:textId="31E90B0C" w:rsidR="00F205AB" w:rsidRDefault="00F205AB">
      <w:pPr>
        <w:rPr>
          <w:rFonts w:ascii="Verdana" w:hAnsi="Verdana"/>
          <w:sz w:val="24"/>
          <w:szCs w:val="24"/>
        </w:rPr>
      </w:pPr>
    </w:p>
    <w:p w14:paraId="23C53E52" w14:textId="77777777" w:rsidR="00936E1A" w:rsidRDefault="00936E1A">
      <w:pPr>
        <w:rPr>
          <w:rFonts w:ascii="Verdana" w:hAnsi="Verdana"/>
          <w:sz w:val="24"/>
          <w:szCs w:val="24"/>
        </w:rPr>
      </w:pPr>
    </w:p>
    <w:p w14:paraId="209BAB06" w14:textId="77777777" w:rsidR="00936E1A" w:rsidRDefault="00936E1A">
      <w:pPr>
        <w:rPr>
          <w:rFonts w:ascii="Verdana" w:hAnsi="Verdana"/>
          <w:sz w:val="24"/>
          <w:szCs w:val="24"/>
        </w:rPr>
      </w:pPr>
    </w:p>
    <w:p w14:paraId="10A3B270" w14:textId="77777777" w:rsidR="00936E1A" w:rsidRDefault="00936E1A">
      <w:pPr>
        <w:rPr>
          <w:rFonts w:ascii="Verdana" w:hAnsi="Verdana"/>
          <w:sz w:val="24"/>
          <w:szCs w:val="24"/>
        </w:rPr>
      </w:pPr>
    </w:p>
    <w:p w14:paraId="10AE6D93" w14:textId="77777777" w:rsidR="00936E1A" w:rsidRDefault="00936E1A">
      <w:pPr>
        <w:rPr>
          <w:rFonts w:ascii="Verdana" w:hAnsi="Verdana"/>
          <w:sz w:val="24"/>
          <w:szCs w:val="24"/>
        </w:rPr>
      </w:pPr>
    </w:p>
    <w:p w14:paraId="5459A665" w14:textId="4BCB1CC7" w:rsidR="00936E1A" w:rsidRPr="00936E1A" w:rsidRDefault="00936E1A">
      <w:pPr>
        <w:rPr>
          <w:rFonts w:ascii="Verdana" w:hAnsi="Verdana"/>
          <w:b/>
          <w:bCs/>
          <w:sz w:val="32"/>
          <w:szCs w:val="32"/>
        </w:rPr>
      </w:pPr>
      <w:r w:rsidRPr="00936E1A">
        <w:rPr>
          <w:rFonts w:ascii="Verdana" w:hAnsi="Verdana"/>
          <w:b/>
          <w:bCs/>
          <w:sz w:val="32"/>
          <w:szCs w:val="32"/>
        </w:rPr>
        <w:lastRenderedPageBreak/>
        <w:t>CLASSE QUINTA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936E1A" w:rsidRPr="00C5792E" w14:paraId="41C49D8F" w14:textId="77777777" w:rsidTr="002C1F9A">
        <w:tc>
          <w:tcPr>
            <w:tcW w:w="3209" w:type="dxa"/>
          </w:tcPr>
          <w:p w14:paraId="2226DEB5" w14:textId="77777777" w:rsidR="00936E1A" w:rsidRPr="00C5792E" w:rsidRDefault="00936E1A" w:rsidP="002C1F9A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483A9C85" w14:textId="77777777" w:rsidR="00936E1A" w:rsidRPr="00C5792E" w:rsidRDefault="00936E1A" w:rsidP="002C1F9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0B938132" w14:textId="77777777" w:rsidR="00936E1A" w:rsidRPr="00C5792E" w:rsidRDefault="00936E1A" w:rsidP="002C1F9A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>
              <w:rPr>
                <w:rFonts w:ascii="Verdana" w:hAnsi="Verdana"/>
                <w:sz w:val="24"/>
                <w:szCs w:val="24"/>
              </w:rPr>
              <w:t xml:space="preserve"> (1° quadr)</w:t>
            </w:r>
          </w:p>
          <w:p w14:paraId="34D01DB4" w14:textId="77777777" w:rsidR="00936E1A" w:rsidRPr="00C5792E" w:rsidRDefault="00936E1A" w:rsidP="002C1F9A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2F104142" w14:textId="77777777" w:rsidR="00936E1A" w:rsidRPr="00C5792E" w:rsidRDefault="00936E1A" w:rsidP="002C1F9A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>
              <w:rPr>
                <w:rFonts w:ascii="Verdana" w:hAnsi="Verdana"/>
                <w:sz w:val="24"/>
                <w:szCs w:val="24"/>
              </w:rPr>
              <w:t xml:space="preserve"> ( 2° quadr)</w:t>
            </w:r>
          </w:p>
          <w:p w14:paraId="1DA443AA" w14:textId="77777777" w:rsidR="00936E1A" w:rsidRPr="00C5792E" w:rsidRDefault="00936E1A" w:rsidP="002C1F9A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936E1A" w:rsidRPr="00C5792E" w14:paraId="453886AB" w14:textId="77777777" w:rsidTr="002C1F9A">
        <w:tc>
          <w:tcPr>
            <w:tcW w:w="3209" w:type="dxa"/>
          </w:tcPr>
          <w:p w14:paraId="4591F295" w14:textId="1793D920" w:rsidR="00936E1A" w:rsidRPr="00936E1A" w:rsidRDefault="00936E1A" w:rsidP="00936E1A">
            <w:pPr>
              <w:rPr>
                <w:rFonts w:ascii="Verdana" w:hAnsi="Verdana"/>
                <w:sz w:val="24"/>
                <w:szCs w:val="24"/>
              </w:rPr>
            </w:pPr>
            <w:r w:rsidRPr="00936E1A">
              <w:rPr>
                <w:rFonts w:ascii="Verdana" w:hAnsi="Verdana"/>
                <w:sz w:val="24"/>
                <w:szCs w:val="24"/>
              </w:rPr>
              <w:t xml:space="preserve">1.Pianificare la costruzione di un oggetto con i materiali necessari descrivendone le </w:t>
            </w:r>
            <w:r w:rsidR="00924CC0">
              <w:rPr>
                <w:rFonts w:ascii="Verdana" w:hAnsi="Verdana"/>
                <w:sz w:val="24"/>
                <w:szCs w:val="24"/>
              </w:rPr>
              <w:t>fasi e i tempi di realizzazione</w:t>
            </w:r>
          </w:p>
          <w:p w14:paraId="0B142802" w14:textId="77777777" w:rsidR="00936E1A" w:rsidRPr="00936E1A" w:rsidRDefault="00936E1A" w:rsidP="00936E1A">
            <w:pPr>
              <w:rPr>
                <w:rFonts w:ascii="Verdana" w:hAnsi="Verdana"/>
                <w:sz w:val="24"/>
                <w:szCs w:val="24"/>
              </w:rPr>
            </w:pPr>
          </w:p>
          <w:p w14:paraId="7C7C7B06" w14:textId="1928D5FB" w:rsidR="00936E1A" w:rsidRPr="00936E1A" w:rsidRDefault="00936E1A" w:rsidP="00936E1A">
            <w:pPr>
              <w:pStyle w:val="Paragrafoelenco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4E88954E" w14:textId="77777777" w:rsidR="00936E1A" w:rsidRPr="00C5792E" w:rsidRDefault="00936E1A" w:rsidP="002C1F9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68D4C28D" w14:textId="77777777" w:rsidR="00936E1A" w:rsidRPr="00C5792E" w:rsidRDefault="00936E1A" w:rsidP="002C1F9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36E1A" w:rsidRPr="00C5792E" w14:paraId="1A2B047A" w14:textId="77777777" w:rsidTr="002C1F9A">
        <w:tc>
          <w:tcPr>
            <w:tcW w:w="3209" w:type="dxa"/>
          </w:tcPr>
          <w:p w14:paraId="1EF3FE66" w14:textId="1C732565" w:rsidR="00936E1A" w:rsidRPr="00936E1A" w:rsidRDefault="00936E1A" w:rsidP="00936E1A">
            <w:pPr>
              <w:pStyle w:val="Paragrafoelenco"/>
              <w:ind w:left="0"/>
              <w:rPr>
                <w:rFonts w:ascii="Verdana" w:hAnsi="Verdana"/>
                <w:sz w:val="24"/>
                <w:szCs w:val="24"/>
              </w:rPr>
            </w:pPr>
            <w:r w:rsidRPr="00936E1A">
              <w:rPr>
                <w:rFonts w:ascii="Verdana" w:hAnsi="Verdana"/>
                <w:sz w:val="24"/>
                <w:szCs w:val="24"/>
              </w:rPr>
              <w:t xml:space="preserve">2.Utilizzare strumenti e applicazioni per l’apprendimento: geometrici, </w:t>
            </w:r>
            <w:r w:rsidR="00924CC0">
              <w:rPr>
                <w:rFonts w:ascii="Verdana" w:hAnsi="Verdana"/>
                <w:sz w:val="24"/>
                <w:szCs w:val="24"/>
              </w:rPr>
              <w:t>tecnologici e software</w:t>
            </w:r>
            <w:bookmarkStart w:id="0" w:name="_GoBack"/>
            <w:bookmarkEnd w:id="0"/>
          </w:p>
          <w:p w14:paraId="24933A18" w14:textId="4EA5B15C" w:rsidR="00936E1A" w:rsidRPr="00936E1A" w:rsidRDefault="00936E1A" w:rsidP="002C1F9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3F287ABE" w14:textId="77777777" w:rsidR="00936E1A" w:rsidRPr="00C5792E" w:rsidRDefault="00936E1A" w:rsidP="002C1F9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0EF9A491" w14:textId="77777777" w:rsidR="00936E1A" w:rsidRPr="00C5792E" w:rsidRDefault="00936E1A" w:rsidP="002C1F9A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E430743" w14:textId="77777777" w:rsidR="00936E1A" w:rsidRPr="00C5792E" w:rsidRDefault="00936E1A">
      <w:pPr>
        <w:rPr>
          <w:rFonts w:ascii="Verdana" w:hAnsi="Verdana"/>
          <w:sz w:val="24"/>
          <w:szCs w:val="24"/>
        </w:rPr>
      </w:pPr>
    </w:p>
    <w:sectPr w:rsidR="00936E1A" w:rsidRPr="00C579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43C5"/>
    <w:multiLevelType w:val="hybridMultilevel"/>
    <w:tmpl w:val="9954B0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669CB"/>
    <w:multiLevelType w:val="hybridMultilevel"/>
    <w:tmpl w:val="9954B0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806D8"/>
    <w:multiLevelType w:val="hybridMultilevel"/>
    <w:tmpl w:val="5CEC366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0E4BD8"/>
    <w:multiLevelType w:val="hybridMultilevel"/>
    <w:tmpl w:val="E78A4D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9507F3"/>
    <w:multiLevelType w:val="hybridMultilevel"/>
    <w:tmpl w:val="5CEC366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9D40D4"/>
    <w:multiLevelType w:val="hybridMultilevel"/>
    <w:tmpl w:val="4240F6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7E27D7"/>
    <w:multiLevelType w:val="hybridMultilevel"/>
    <w:tmpl w:val="E78A4D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5E"/>
    <w:rsid w:val="0040024A"/>
    <w:rsid w:val="006C7F5E"/>
    <w:rsid w:val="00924CC0"/>
    <w:rsid w:val="00936E1A"/>
    <w:rsid w:val="00C5792E"/>
    <w:rsid w:val="00CD0850"/>
    <w:rsid w:val="00E941E8"/>
    <w:rsid w:val="00F205AB"/>
    <w:rsid w:val="00F5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BCA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205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205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Nicoletta Banzi</dc:creator>
  <cp:keywords/>
  <dc:description/>
  <cp:lastModifiedBy>Utente Windows</cp:lastModifiedBy>
  <cp:revision>6</cp:revision>
  <dcterms:created xsi:type="dcterms:W3CDTF">2021-06-17T14:56:00Z</dcterms:created>
  <dcterms:modified xsi:type="dcterms:W3CDTF">2021-06-19T08:17:00Z</dcterms:modified>
</cp:coreProperties>
</file>